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8751A" w:rsidRPr="00E22A8B" w:rsidRDefault="00941126" w:rsidP="000700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5CCF">
        <w:rPr>
          <w:rFonts w:ascii="Times New Roman" w:hAnsi="Times New Roman" w:cs="Times New Roman"/>
          <w:sz w:val="28"/>
          <w:szCs w:val="28"/>
        </w:rPr>
        <w:tab/>
      </w:r>
      <w:r w:rsidR="00D044C4"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E22A8B">
        <w:rPr>
          <w:rFonts w:ascii="Times New Roman" w:hAnsi="Times New Roman" w:cs="Times New Roman"/>
          <w:sz w:val="28"/>
          <w:szCs w:val="28"/>
        </w:rPr>
        <w:t>ПАО «</w:t>
      </w:r>
      <w:r w:rsidR="00C06465" w:rsidRPr="00E22A8B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E22A8B">
        <w:rPr>
          <w:rFonts w:ascii="Times New Roman" w:hAnsi="Times New Roman" w:cs="Times New Roman"/>
          <w:sz w:val="28"/>
          <w:szCs w:val="28"/>
        </w:rPr>
        <w:t>»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0B1BCC">
        <w:rPr>
          <w:rFonts w:ascii="Times New Roman" w:hAnsi="Times New Roman" w:cs="Times New Roman"/>
          <w:sz w:val="28"/>
          <w:szCs w:val="28"/>
        </w:rPr>
        <w:t xml:space="preserve">в целях размещения </w:t>
      </w:r>
      <w:r w:rsidR="000B1BCC" w:rsidRPr="000B1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ВЛИ–0,4кВ отпайка от ранее запроектированной КТП–100кВА (Ф–10–19–В ПС 110кВ Щегловская)</w:t>
      </w:r>
      <w:r w:rsidR="0007008B" w:rsidRPr="00E22A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0B1BCC" w:rsidRPr="000B1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технологическое присоединение объектов малоэтажной жилой застройки, расположенных (которые будут располагаться): Российская Федерация, Кемеровская область – Кузбасс, Кемеровский муниципальный округ, на земельных участках с кадастровыми номерами 42:04:0205010:159, 42:04:0205010:161, 42:04:0205010:157, 42:04:0205010:942</w:t>
      </w:r>
      <w:r w:rsidR="00CD0781" w:rsidRPr="00E22A8B">
        <w:rPr>
          <w:rFonts w:ascii="Times New Roman" w:hAnsi="Times New Roman" w:cs="Times New Roman"/>
          <w:sz w:val="28"/>
          <w:szCs w:val="28"/>
        </w:rPr>
        <w:t>,</w:t>
      </w:r>
      <w:r w:rsidR="00BC2DDD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0B1BCC" w:rsidRPr="000B1BCC">
        <w:rPr>
          <w:rFonts w:ascii="Times New Roman" w:hAnsi="Times New Roman" w:cs="Times New Roman"/>
          <w:sz w:val="28"/>
          <w:szCs w:val="28"/>
        </w:rPr>
        <w:t>в отношении земель, государственная собственность на которые не разграничена в границах кад</w:t>
      </w:r>
      <w:r w:rsidR="000B1BCC">
        <w:rPr>
          <w:rFonts w:ascii="Times New Roman" w:hAnsi="Times New Roman" w:cs="Times New Roman"/>
          <w:sz w:val="28"/>
          <w:szCs w:val="28"/>
        </w:rPr>
        <w:t>астрового квартала 42:04:0205010 площадью 105</w:t>
      </w:r>
      <w:r w:rsidR="000B1BCC" w:rsidRPr="000B1BCC">
        <w:rPr>
          <w:rFonts w:ascii="Times New Roman" w:hAnsi="Times New Roman" w:cs="Times New Roman"/>
          <w:sz w:val="28"/>
          <w:szCs w:val="28"/>
        </w:rPr>
        <w:t xml:space="preserve"> кв.м, категория земель – земли населенных пунктов,</w:t>
      </w:r>
      <w:r w:rsidR="000B1BCC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BC2DDD" w:rsidRPr="00E22A8B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07008B"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 земельного участка с кадастровым номером </w:t>
      </w:r>
      <w:r w:rsidR="00E22A8B" w:rsidRPr="00E22A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</w:t>
      </w:r>
      <w:r w:rsidR="000B1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0205010:160</w:t>
      </w:r>
      <w:r w:rsidR="00E22A8B" w:rsidRPr="00E22A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B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236</w:t>
      </w:r>
      <w:r w:rsidR="0007008B"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874" w:rsidRPr="00E22A8B">
        <w:rPr>
          <w:rFonts w:ascii="Times New Roman" w:hAnsi="Times New Roman" w:cs="Times New Roman"/>
          <w:sz w:val="28"/>
          <w:szCs w:val="28"/>
        </w:rPr>
        <w:t>кв.м</w:t>
      </w:r>
      <w:r w:rsidR="00115B36" w:rsidRPr="00E22A8B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0B1BCC" w:rsidRPr="000B1BCC">
        <w:rPr>
          <w:rFonts w:ascii="Times New Roman" w:hAnsi="Times New Roman" w:cs="Times New Roman"/>
          <w:color w:val="000000"/>
          <w:sz w:val="28"/>
          <w:szCs w:val="28"/>
        </w:rPr>
        <w:t>Российская Федерация, Кемеровская область, Кемеровский муниципальный округ, с. Верхотомское</w:t>
      </w:r>
      <w:r w:rsidR="00C52F47" w:rsidRPr="00E22A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15B36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видом разрешенного использования – </w:t>
      </w:r>
      <w:r w:rsidR="000B1BCC" w:rsidRPr="000B1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Земельные участки общего назначения</w:t>
      </w:r>
      <w:r w:rsidR="00115B36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категория земель – земли</w:t>
      </w:r>
      <w:r w:rsidR="0007008B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22A8B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населенных пунктов</w:t>
      </w:r>
      <w:r w:rsidR="00115B36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8751A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88751A" w:rsidRPr="00E22A8B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A30D89" w:rsidRDefault="00B4700E" w:rsidP="008B140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0B1BCC">
        <w:rPr>
          <w:rFonts w:ascii="Times New Roman" w:hAnsi="Times New Roman" w:cs="Times New Roman"/>
          <w:sz w:val="28"/>
          <w:szCs w:val="28"/>
        </w:rPr>
        <w:t>24</w:t>
      </w:r>
      <w:r w:rsidR="006D3041">
        <w:rPr>
          <w:rFonts w:ascii="Times New Roman" w:hAnsi="Times New Roman" w:cs="Times New Roman"/>
          <w:sz w:val="28"/>
          <w:szCs w:val="28"/>
        </w:rPr>
        <w:t>.09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22A8B" w:rsidRDefault="00E22A8B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Default="008B1403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D75CCF" w:rsidRDefault="00CC5227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  <w:r w:rsidRPr="00CC5227">
        <w:rPr>
          <w:noProof/>
          <w:lang w:eastAsia="ru-RU"/>
        </w:rPr>
        <w:lastRenderedPageBreak/>
        <w:drawing>
          <wp:inline distT="0" distB="0" distL="0" distR="0">
            <wp:extent cx="5418455" cy="3847792"/>
            <wp:effectExtent l="0" t="0" r="0" b="0"/>
            <wp:docPr id="2" name="Рисунок 2" descr="C:\Users\kultaeva.ag\Pictures\Screenshots\Снимок экрана (2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2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596" cy="3860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08B" w:rsidRDefault="0007008B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Pr="00A56A5F" w:rsidRDefault="008B1403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B1403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3ED" w:rsidRDefault="005373ED" w:rsidP="00F54F90">
      <w:pPr>
        <w:spacing w:after="0" w:line="240" w:lineRule="auto"/>
      </w:pPr>
      <w:r>
        <w:separator/>
      </w:r>
    </w:p>
  </w:endnote>
  <w:endnote w:type="continuationSeparator" w:id="0">
    <w:p w:rsidR="005373ED" w:rsidRDefault="005373ED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3ED" w:rsidRDefault="005373ED" w:rsidP="00F54F90">
      <w:pPr>
        <w:spacing w:after="0" w:line="240" w:lineRule="auto"/>
      </w:pPr>
      <w:r>
        <w:separator/>
      </w:r>
    </w:p>
  </w:footnote>
  <w:footnote w:type="continuationSeparator" w:id="0">
    <w:p w:rsidR="005373ED" w:rsidRDefault="005373ED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1BCC"/>
    <w:rsid w:val="000C1D97"/>
    <w:rsid w:val="000C2276"/>
    <w:rsid w:val="000E53E9"/>
    <w:rsid w:val="000E7384"/>
    <w:rsid w:val="0010737F"/>
    <w:rsid w:val="00110762"/>
    <w:rsid w:val="00115B36"/>
    <w:rsid w:val="001230C5"/>
    <w:rsid w:val="001274C8"/>
    <w:rsid w:val="001634B1"/>
    <w:rsid w:val="001717E8"/>
    <w:rsid w:val="0017181C"/>
    <w:rsid w:val="00171F7B"/>
    <w:rsid w:val="00172078"/>
    <w:rsid w:val="00177288"/>
    <w:rsid w:val="001866C2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373ED"/>
    <w:rsid w:val="00540F7F"/>
    <w:rsid w:val="005501E9"/>
    <w:rsid w:val="00551231"/>
    <w:rsid w:val="00557074"/>
    <w:rsid w:val="00576829"/>
    <w:rsid w:val="00576B98"/>
    <w:rsid w:val="0058210B"/>
    <w:rsid w:val="00585B1B"/>
    <w:rsid w:val="00586A5A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3041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42B9"/>
    <w:rsid w:val="00824789"/>
    <w:rsid w:val="00825300"/>
    <w:rsid w:val="00836850"/>
    <w:rsid w:val="00840E5B"/>
    <w:rsid w:val="00841DA1"/>
    <w:rsid w:val="00845461"/>
    <w:rsid w:val="00846628"/>
    <w:rsid w:val="00850033"/>
    <w:rsid w:val="008517AB"/>
    <w:rsid w:val="00856046"/>
    <w:rsid w:val="00857990"/>
    <w:rsid w:val="008579F7"/>
    <w:rsid w:val="00882FEF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2DDD"/>
    <w:rsid w:val="00BC4E0F"/>
    <w:rsid w:val="00BD48FA"/>
    <w:rsid w:val="00BE18A9"/>
    <w:rsid w:val="00BE3773"/>
    <w:rsid w:val="00BE5EC1"/>
    <w:rsid w:val="00C06465"/>
    <w:rsid w:val="00C106E5"/>
    <w:rsid w:val="00C13190"/>
    <w:rsid w:val="00C17D2A"/>
    <w:rsid w:val="00C20921"/>
    <w:rsid w:val="00C20AB0"/>
    <w:rsid w:val="00C26E9D"/>
    <w:rsid w:val="00C52F47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5227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75CCF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22A8B"/>
    <w:rsid w:val="00E32CB7"/>
    <w:rsid w:val="00E368CE"/>
    <w:rsid w:val="00E40962"/>
    <w:rsid w:val="00E43C8B"/>
    <w:rsid w:val="00E441F4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6501A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1FAC3-DC75-41DD-9B25-723D52E4D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189</cp:revision>
  <cp:lastPrinted>2024-08-26T03:13:00Z</cp:lastPrinted>
  <dcterms:created xsi:type="dcterms:W3CDTF">2019-03-01T06:54:00Z</dcterms:created>
  <dcterms:modified xsi:type="dcterms:W3CDTF">2024-09-06T11:21:00Z</dcterms:modified>
</cp:coreProperties>
</file>